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237"/>
      </w:tblGrid>
      <w:tr w:rsidR="00605FB6" w:rsidRPr="007E609E" w14:paraId="3702E162" w14:textId="77777777" w:rsidTr="00BF2685">
        <w:tc>
          <w:tcPr>
            <w:tcW w:w="3936" w:type="dxa"/>
            <w:shd w:val="clear" w:color="auto" w:fill="BFBFBF"/>
          </w:tcPr>
          <w:p w14:paraId="620F61E5" w14:textId="77777777" w:rsidR="00605FB6" w:rsidRPr="007E609E" w:rsidRDefault="00605FB6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14:paraId="032B810F" w14:textId="77777777" w:rsidR="00605FB6" w:rsidRPr="007E609E" w:rsidRDefault="00605FB6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7168FC">
              <w:rPr>
                <w:rFonts w:ascii="Times New Roman" w:eastAsia="Times New Roman" w:hAnsi="Times New Roman" w:cs="Times New Roman"/>
                <w:sz w:val="36"/>
                <w:szCs w:val="36"/>
                <w:lang w:val="en-US" w:eastAsia="ru-RU"/>
              </w:rPr>
              <w:t>Сучасні концепції трансферу знань</w:t>
            </w:r>
          </w:p>
        </w:tc>
      </w:tr>
      <w:tr w:rsidR="00605FB6" w:rsidRPr="007E609E" w14:paraId="1BEAEAC6" w14:textId="77777777" w:rsidTr="00BF2685">
        <w:trPr>
          <w:trHeight w:val="250"/>
        </w:trPr>
        <w:tc>
          <w:tcPr>
            <w:tcW w:w="3936" w:type="dxa"/>
          </w:tcPr>
          <w:p w14:paraId="048D4AA5" w14:textId="77777777" w:rsidR="00605FB6" w:rsidRPr="007E609E" w:rsidRDefault="00605FB6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Кафедра</w:t>
            </w:r>
          </w:p>
        </w:tc>
        <w:tc>
          <w:tcPr>
            <w:tcW w:w="6237" w:type="dxa"/>
          </w:tcPr>
          <w:p w14:paraId="3B753E7C" w14:textId="77777777" w:rsidR="00605FB6" w:rsidRPr="007E609E" w:rsidRDefault="00605FB6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Менеджменту, публічного управління та адміністрування</w:t>
            </w:r>
          </w:p>
        </w:tc>
      </w:tr>
      <w:tr w:rsidR="00605FB6" w:rsidRPr="007E609E" w14:paraId="2EF010A9" w14:textId="77777777" w:rsidTr="00BF2685">
        <w:trPr>
          <w:trHeight w:val="250"/>
        </w:trPr>
        <w:tc>
          <w:tcPr>
            <w:tcW w:w="3936" w:type="dxa"/>
          </w:tcPr>
          <w:p w14:paraId="1E3D6B99" w14:textId="77777777" w:rsidR="00605FB6" w:rsidRPr="007E609E" w:rsidRDefault="00605FB6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6237" w:type="dxa"/>
          </w:tcPr>
          <w:p w14:paraId="355592DE" w14:textId="77777777" w:rsidR="00605FB6" w:rsidRPr="007E609E" w:rsidRDefault="00605FB6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 управління і технологій</w:t>
            </w:r>
          </w:p>
        </w:tc>
      </w:tr>
      <w:tr w:rsidR="00605FB6" w:rsidRPr="007E609E" w14:paraId="02BB0D91" w14:textId="77777777" w:rsidTr="00BF2685">
        <w:trPr>
          <w:trHeight w:val="268"/>
        </w:trPr>
        <w:tc>
          <w:tcPr>
            <w:tcW w:w="3936" w:type="dxa"/>
          </w:tcPr>
          <w:p w14:paraId="4ABBFE35" w14:textId="77777777" w:rsidR="00605FB6" w:rsidRPr="007E609E" w:rsidRDefault="00605FB6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Рівень ВО </w:t>
            </w:r>
          </w:p>
        </w:tc>
        <w:tc>
          <w:tcPr>
            <w:tcW w:w="6237" w:type="dxa"/>
          </w:tcPr>
          <w:p w14:paraId="291416CA" w14:textId="77777777" w:rsidR="00605FB6" w:rsidRPr="007E609E" w:rsidRDefault="00605FB6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Перший (бакалаврський) </w:t>
            </w:r>
          </w:p>
        </w:tc>
      </w:tr>
      <w:tr w:rsidR="00605FB6" w:rsidRPr="007E609E" w14:paraId="2356F257" w14:textId="77777777" w:rsidTr="00BF2685">
        <w:tc>
          <w:tcPr>
            <w:tcW w:w="3936" w:type="dxa"/>
          </w:tcPr>
          <w:p w14:paraId="5D042068" w14:textId="77777777" w:rsidR="00605FB6" w:rsidRPr="007E609E" w:rsidRDefault="00605FB6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6237" w:type="dxa"/>
          </w:tcPr>
          <w:p w14:paraId="025C207C" w14:textId="3F9A3E7A" w:rsidR="00605FB6" w:rsidRPr="007E609E" w:rsidRDefault="00BD2DBB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ІІ (</w:t>
            </w:r>
            <w:r w:rsidR="004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4, </w:t>
            </w:r>
            <w:r w:rsidR="00605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семестр)</w:t>
            </w:r>
          </w:p>
        </w:tc>
      </w:tr>
      <w:tr w:rsidR="00BD2DBB" w:rsidRPr="007E609E" w14:paraId="617ED823" w14:textId="77777777" w:rsidTr="00BF2685">
        <w:tc>
          <w:tcPr>
            <w:tcW w:w="3936" w:type="dxa"/>
          </w:tcPr>
          <w:p w14:paraId="54E589D1" w14:textId="15D8E958" w:rsidR="00BD2DBB" w:rsidRPr="007E609E" w:rsidRDefault="00BD2DBB" w:rsidP="00BD2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04E5085F" w14:textId="5563CB77" w:rsidR="00BD2DBB" w:rsidRDefault="00BD2DBB" w:rsidP="00BD2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Транспортн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 технології (</w:t>
            </w:r>
            <w:r w:rsidR="004F31EA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морськ</w:t>
            </w:r>
            <w:r w:rsidR="004F31EA">
              <w:rPr>
                <w:rFonts w:ascii="Times New Roman" w:hAnsi="Times New Roman" w:cs="Times New Roman"/>
                <w:sz w:val="24"/>
                <w:szCs w:val="24"/>
              </w:rPr>
              <w:t xml:space="preserve">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 річков</w:t>
            </w:r>
            <w:r w:rsidR="004F31EA">
              <w:rPr>
                <w:rFonts w:ascii="Times New Roman" w:hAnsi="Times New Roman" w:cs="Times New Roman"/>
                <w:sz w:val="24"/>
                <w:szCs w:val="24"/>
              </w:rPr>
              <w:t>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</w:t>
            </w:r>
            <w:r w:rsidR="004F31EA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D2DBB" w:rsidRPr="007E609E" w14:paraId="24525AE3" w14:textId="77777777" w:rsidTr="00BF2685">
        <w:tc>
          <w:tcPr>
            <w:tcW w:w="3936" w:type="dxa"/>
          </w:tcPr>
          <w:p w14:paraId="4668CEF3" w14:textId="71C41E75" w:rsidR="00BD2DBB" w:rsidRPr="007E609E" w:rsidRDefault="00BD2DBB" w:rsidP="00BD2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Дисципліни, знання з яких необхідні для вивчення даного предмету</w:t>
            </w:r>
          </w:p>
        </w:tc>
        <w:tc>
          <w:tcPr>
            <w:tcW w:w="6237" w:type="dxa"/>
          </w:tcPr>
          <w:p w14:paraId="3DD80C08" w14:textId="0BD15F46" w:rsidR="00BD2DBB" w:rsidRDefault="00BD2DBB" w:rsidP="00BD2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605FB6" w:rsidRPr="007E609E" w14:paraId="1DE8F781" w14:textId="77777777" w:rsidTr="00BF2685">
        <w:tc>
          <w:tcPr>
            <w:tcW w:w="3936" w:type="dxa"/>
          </w:tcPr>
          <w:p w14:paraId="599BBD69" w14:textId="77777777" w:rsidR="00605FB6" w:rsidRPr="007E609E" w:rsidRDefault="00605FB6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Теми дисципліни</w:t>
            </w:r>
          </w:p>
        </w:tc>
        <w:tc>
          <w:tcPr>
            <w:tcW w:w="6237" w:type="dxa"/>
          </w:tcPr>
          <w:p w14:paraId="46BE52C4" w14:textId="7A40C223" w:rsidR="00605FB6" w:rsidRPr="00895F32" w:rsidRDefault="00605FB6" w:rsidP="00BD2DBB">
            <w:pPr>
              <w:spacing w:after="0" w:line="256" w:lineRule="exact"/>
              <w:ind w:left="4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95F3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Тема 1. Трансфер знань як функція інноваційного університету</w:t>
            </w:r>
            <w:r w:rsidR="00BD2DB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14:paraId="0E79F914" w14:textId="2164C462" w:rsidR="00605FB6" w:rsidRPr="00895F32" w:rsidRDefault="00605FB6" w:rsidP="00BD2DBB">
            <w:pPr>
              <w:spacing w:after="0" w:line="256" w:lineRule="exact"/>
              <w:ind w:left="4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95F3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Тема 2. Теоретичні основи трансферу знань</w:t>
            </w:r>
            <w:r w:rsidR="00BD2DB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14:paraId="78553FDD" w14:textId="31CEAD42" w:rsidR="00605FB6" w:rsidRPr="00895F32" w:rsidRDefault="00605FB6" w:rsidP="00BD2DBB">
            <w:pPr>
              <w:spacing w:after="0" w:line="256" w:lineRule="exact"/>
              <w:ind w:left="4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95F3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Тема 3. Практичні аспекти трансферу знань</w:t>
            </w:r>
            <w:r w:rsidR="00BD2DB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14:paraId="79800C0D" w14:textId="60D985A8" w:rsidR="00605FB6" w:rsidRPr="00895F32" w:rsidRDefault="00605FB6" w:rsidP="00BD2DBB">
            <w:pPr>
              <w:spacing w:after="0" w:line="256" w:lineRule="exact"/>
              <w:ind w:left="4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95F3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Тема 4. Концептуальні засади трансферу знань в Україні</w:t>
            </w:r>
            <w:r w:rsidR="00BD2DB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14:paraId="405B37D9" w14:textId="13E95F37" w:rsidR="00605FB6" w:rsidRPr="00895F32" w:rsidRDefault="00605FB6" w:rsidP="00BD2DBB">
            <w:pPr>
              <w:spacing w:after="0" w:line="256" w:lineRule="exact"/>
              <w:ind w:left="4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95F3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Тема 5. Сутність інноваційних технологій 3D друку та 3D сканування</w:t>
            </w:r>
            <w:r w:rsidR="00BD2DB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14:paraId="067A53AE" w14:textId="7AF68B02" w:rsidR="00605FB6" w:rsidRPr="007E609E" w:rsidRDefault="00605FB6" w:rsidP="00BD2DBB">
            <w:pPr>
              <w:spacing w:after="0" w:line="263" w:lineRule="exact"/>
              <w:ind w:left="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895F3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Тема 6. Трансфер інноваційних технологій 3D друку та 3D сканування</w:t>
            </w:r>
            <w:r w:rsidR="00BD2DB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</w:tc>
      </w:tr>
      <w:tr w:rsidR="00605FB6" w:rsidRPr="007E609E" w14:paraId="3D886A9A" w14:textId="77777777" w:rsidTr="00BF2685">
        <w:tc>
          <w:tcPr>
            <w:tcW w:w="3936" w:type="dxa"/>
          </w:tcPr>
          <w:p w14:paraId="0D6BD9AC" w14:textId="77777777" w:rsidR="00605FB6" w:rsidRPr="007E609E" w:rsidRDefault="00605FB6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7D8A4BBC" w14:textId="77777777" w:rsidR="00605FB6" w:rsidRPr="00CD4AA4" w:rsidRDefault="00605FB6" w:rsidP="00BD2DBB">
            <w:pPr>
              <w:pStyle w:val="af4"/>
              <w:tabs>
                <w:tab w:val="left" w:pos="142"/>
                <w:tab w:val="left" w:pos="851"/>
              </w:tabs>
              <w:spacing w:after="0"/>
              <w:ind w:left="33" w:hanging="33"/>
              <w:rPr>
                <w:rFonts w:cs="Calibri"/>
                <w:sz w:val="24"/>
                <w:lang w:val="uk-UA"/>
              </w:rPr>
            </w:pPr>
            <w:r w:rsidRPr="00CD4AA4">
              <w:rPr>
                <w:rFonts w:cs="Calibri"/>
                <w:sz w:val="24"/>
                <w:lang w:val="uk-UA"/>
              </w:rPr>
              <w:t>Дисципліну цікаво вивчити, оскільки вона дозволяє дізнатися про здійснення міжнародного трансферу знань і технологій; програми Європейського Союзу «Erasmus+» та «Horizon 2020»; основи та сфер</w:t>
            </w:r>
            <w:r>
              <w:rPr>
                <w:rFonts w:cs="Calibri"/>
                <w:sz w:val="24"/>
                <w:lang w:val="uk-UA"/>
              </w:rPr>
              <w:t>и</w:t>
            </w:r>
            <w:r w:rsidRPr="00CD4AA4">
              <w:rPr>
                <w:rFonts w:cs="Calibri"/>
                <w:sz w:val="24"/>
                <w:lang w:val="uk-UA"/>
              </w:rPr>
              <w:t xml:space="preserve"> застосування 3D друку та 3D сканування.</w:t>
            </w:r>
          </w:p>
        </w:tc>
      </w:tr>
      <w:tr w:rsidR="00605FB6" w:rsidRPr="007E609E" w14:paraId="7F05FC8E" w14:textId="77777777" w:rsidTr="00BF2685">
        <w:tc>
          <w:tcPr>
            <w:tcW w:w="3936" w:type="dxa"/>
          </w:tcPr>
          <w:p w14:paraId="356E60CD" w14:textId="77777777" w:rsidR="00605FB6" w:rsidRPr="00857021" w:rsidRDefault="00605FB6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Семестровий контроль</w:t>
            </w:r>
          </w:p>
        </w:tc>
        <w:tc>
          <w:tcPr>
            <w:tcW w:w="6237" w:type="dxa"/>
          </w:tcPr>
          <w:p w14:paraId="66845D8E" w14:textId="77777777" w:rsidR="00605FB6" w:rsidRPr="00857021" w:rsidRDefault="00605FB6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залік</w:t>
            </w:r>
          </w:p>
        </w:tc>
      </w:tr>
    </w:tbl>
    <w:p w14:paraId="23B6C9FA" w14:textId="77777777" w:rsidR="00605FB6" w:rsidRDefault="00605FB6" w:rsidP="00605FB6">
      <w:pPr>
        <w:rPr>
          <w:rFonts w:ascii="Times New Roman" w:hAnsi="Times New Roman" w:cs="Times New Roman"/>
        </w:rPr>
      </w:pPr>
    </w:p>
    <w:p w14:paraId="366F2EFF" w14:textId="77777777"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FB6"/>
    <w:rsid w:val="000D6592"/>
    <w:rsid w:val="001071E2"/>
    <w:rsid w:val="00127C3B"/>
    <w:rsid w:val="001A3AFF"/>
    <w:rsid w:val="002178AE"/>
    <w:rsid w:val="004F31EA"/>
    <w:rsid w:val="00605FB6"/>
    <w:rsid w:val="00690FA1"/>
    <w:rsid w:val="007A6795"/>
    <w:rsid w:val="00857021"/>
    <w:rsid w:val="00BD2DBB"/>
    <w:rsid w:val="00E21459"/>
    <w:rsid w:val="00EE3CBA"/>
    <w:rsid w:val="00F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623FC"/>
  <w15:docId w15:val="{66B05A46-32D3-4BBC-9CA9-794FDCB5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5FB6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Заголовок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paragraph" w:styleId="af4">
    <w:name w:val="Body Text Indent"/>
    <w:basedOn w:val="a"/>
    <w:link w:val="af5"/>
    <w:rsid w:val="00605FB6"/>
    <w:pPr>
      <w:spacing w:after="120" w:line="240" w:lineRule="auto"/>
      <w:ind w:left="283" w:firstLine="567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5">
    <w:name w:val="Основной текст с отступом Знак"/>
    <w:basedOn w:val="a0"/>
    <w:link w:val="af4"/>
    <w:rsid w:val="00605FB6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855</Characters>
  <Application>Microsoft Office Word</Application>
  <DocSecurity>0</DocSecurity>
  <Lines>7</Lines>
  <Paragraphs>2</Paragraphs>
  <ScaleCrop>false</ScaleCrop>
  <Company>MultiDVD Team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BLTT</cp:lastModifiedBy>
  <cp:revision>3</cp:revision>
  <dcterms:created xsi:type="dcterms:W3CDTF">2021-03-11T10:04:00Z</dcterms:created>
  <dcterms:modified xsi:type="dcterms:W3CDTF">2022-04-28T05:02:00Z</dcterms:modified>
</cp:coreProperties>
</file>